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0ECA6" w14:textId="77777777" w:rsidR="00ED44C1" w:rsidRPr="00A8783F" w:rsidRDefault="00ED44C1" w:rsidP="00A8783F">
      <w:pPr>
        <w:jc w:val="center"/>
        <w:rPr>
          <w:b/>
          <w:sz w:val="32"/>
          <w:szCs w:val="32"/>
        </w:rPr>
      </w:pPr>
      <w:r w:rsidRPr="00A8783F">
        <w:rPr>
          <w:b/>
          <w:sz w:val="32"/>
          <w:szCs w:val="32"/>
        </w:rPr>
        <w:t>Política de Gestão de Incidentes de Segurança de Dados Pessoais</w:t>
      </w:r>
    </w:p>
    <w:p w14:paraId="05E27026" w14:textId="77777777" w:rsidR="00A8783F" w:rsidRDefault="00A8783F" w:rsidP="00ED44C1">
      <w:pPr>
        <w:rPr>
          <w:b/>
          <w:sz w:val="24"/>
        </w:rPr>
      </w:pPr>
    </w:p>
    <w:p w14:paraId="7A439EC0" w14:textId="6687E17D" w:rsidR="00ED44C1" w:rsidRPr="00ED44C1" w:rsidRDefault="00ED44C1" w:rsidP="00ED44C1">
      <w:pPr>
        <w:rPr>
          <w:b/>
          <w:sz w:val="24"/>
        </w:rPr>
      </w:pPr>
      <w:r w:rsidRPr="00ED44C1">
        <w:rPr>
          <w:b/>
          <w:sz w:val="24"/>
        </w:rPr>
        <w:t>1. Objetivo</w:t>
      </w:r>
    </w:p>
    <w:p w14:paraId="0F2E3519" w14:textId="77777777" w:rsidR="00ED44C1" w:rsidRPr="00ED44C1" w:rsidRDefault="00ED44C1" w:rsidP="00ED44C1">
      <w:pPr>
        <w:rPr>
          <w:bCs/>
          <w:sz w:val="24"/>
        </w:rPr>
      </w:pPr>
      <w:r w:rsidRPr="00ED44C1">
        <w:rPr>
          <w:bCs/>
          <w:sz w:val="24"/>
        </w:rPr>
        <w:t>Estabelecer diretrizes e procedimentos para a identificação, comunicação, contenção, tratamento e notificação de incidentes de segurança envolvendo dados pessoais, com o objetivo de minimizar impactos aos titulares dos dados e garantir conformidade com a Lei nº 13.709/2018 (Lei Geral de Proteção de Dados Pessoais – LGPD).</w:t>
      </w:r>
    </w:p>
    <w:p w14:paraId="7AB7B19B" w14:textId="77777777" w:rsidR="00ED44C1" w:rsidRPr="00ED44C1" w:rsidRDefault="00ED44C1" w:rsidP="00ED44C1">
      <w:pPr>
        <w:rPr>
          <w:bCs/>
          <w:sz w:val="24"/>
        </w:rPr>
      </w:pPr>
    </w:p>
    <w:p w14:paraId="742589FB" w14:textId="77777777" w:rsidR="00ED44C1" w:rsidRPr="00ED44C1" w:rsidRDefault="00ED44C1" w:rsidP="00ED44C1">
      <w:pPr>
        <w:rPr>
          <w:b/>
          <w:sz w:val="24"/>
        </w:rPr>
      </w:pPr>
      <w:r w:rsidRPr="00ED44C1">
        <w:rPr>
          <w:b/>
          <w:sz w:val="24"/>
        </w:rPr>
        <w:t>2. Abrangência</w:t>
      </w:r>
    </w:p>
    <w:p w14:paraId="5F2B59FE" w14:textId="77777777" w:rsidR="00ED44C1" w:rsidRPr="00ED44C1" w:rsidRDefault="00ED44C1" w:rsidP="00ED44C1">
      <w:pPr>
        <w:rPr>
          <w:bCs/>
          <w:sz w:val="24"/>
        </w:rPr>
      </w:pPr>
      <w:r w:rsidRPr="00ED44C1">
        <w:rPr>
          <w:bCs/>
          <w:sz w:val="24"/>
        </w:rPr>
        <w:t>Esta política se aplica a todos os colaboradores, prestadores de serviço, unidades organizacionais, sistemas e processos que realizem operações de tratamento de dados pessoais no âmbito da [Nome da Instituição/Órgão].</w:t>
      </w:r>
    </w:p>
    <w:p w14:paraId="1D285033" w14:textId="77777777" w:rsidR="00ED44C1" w:rsidRPr="00ED44C1" w:rsidRDefault="00ED44C1" w:rsidP="00ED44C1">
      <w:pPr>
        <w:rPr>
          <w:bCs/>
          <w:sz w:val="24"/>
        </w:rPr>
      </w:pPr>
    </w:p>
    <w:p w14:paraId="2E996FB9" w14:textId="77777777" w:rsidR="00ED44C1" w:rsidRPr="00ED44C1" w:rsidRDefault="00ED44C1" w:rsidP="00ED44C1">
      <w:pPr>
        <w:rPr>
          <w:b/>
          <w:sz w:val="24"/>
        </w:rPr>
      </w:pPr>
      <w:r w:rsidRPr="00ED44C1">
        <w:rPr>
          <w:b/>
          <w:sz w:val="24"/>
        </w:rPr>
        <w:t>3. Definições</w:t>
      </w:r>
    </w:p>
    <w:p w14:paraId="4F5FD2B7" w14:textId="77777777" w:rsidR="00ED44C1" w:rsidRPr="00ED44C1" w:rsidRDefault="00ED44C1" w:rsidP="00ED44C1">
      <w:pPr>
        <w:rPr>
          <w:bCs/>
          <w:sz w:val="24"/>
        </w:rPr>
      </w:pPr>
      <w:r w:rsidRPr="00ED44C1">
        <w:rPr>
          <w:bCs/>
          <w:sz w:val="24"/>
        </w:rPr>
        <w:t>Dado pessoal: Informação relacionada à pessoa natural identificada ou identificável.</w:t>
      </w:r>
    </w:p>
    <w:p w14:paraId="2A238D66" w14:textId="77777777" w:rsidR="00ED44C1" w:rsidRPr="00ED44C1" w:rsidRDefault="00ED44C1" w:rsidP="00ED44C1">
      <w:pPr>
        <w:rPr>
          <w:bCs/>
          <w:sz w:val="24"/>
        </w:rPr>
      </w:pPr>
    </w:p>
    <w:p w14:paraId="30F45081" w14:textId="77777777" w:rsidR="00ED44C1" w:rsidRPr="00ED44C1" w:rsidRDefault="00ED44C1" w:rsidP="00ED44C1">
      <w:pPr>
        <w:rPr>
          <w:bCs/>
          <w:sz w:val="24"/>
        </w:rPr>
      </w:pPr>
      <w:r w:rsidRPr="00ED44C1">
        <w:rPr>
          <w:bCs/>
          <w:sz w:val="24"/>
        </w:rPr>
        <w:t>Dado pessoal sensível: Dado sobre origem racial ou étnica, convicção religiosa, opinião política, etc.</w:t>
      </w:r>
    </w:p>
    <w:p w14:paraId="27C14586" w14:textId="77777777" w:rsidR="00ED44C1" w:rsidRPr="00ED44C1" w:rsidRDefault="00ED44C1" w:rsidP="00ED44C1">
      <w:pPr>
        <w:rPr>
          <w:bCs/>
          <w:sz w:val="24"/>
        </w:rPr>
      </w:pPr>
    </w:p>
    <w:p w14:paraId="3C94E54B" w14:textId="77777777" w:rsidR="00ED44C1" w:rsidRPr="00ED44C1" w:rsidRDefault="00ED44C1" w:rsidP="00ED44C1">
      <w:pPr>
        <w:rPr>
          <w:bCs/>
          <w:sz w:val="24"/>
        </w:rPr>
      </w:pPr>
      <w:r w:rsidRPr="00ED44C1">
        <w:rPr>
          <w:bCs/>
          <w:sz w:val="24"/>
        </w:rPr>
        <w:t>Incidente de segurança: Qualquer evento adverso confirmado ou sob suspeita relacionado à violação de dados pessoais, como acessos não autorizados, vazamentos, perda, alteração ou destruição acidental ou ilícita.</w:t>
      </w:r>
    </w:p>
    <w:p w14:paraId="372D5041" w14:textId="77777777" w:rsidR="00ED44C1" w:rsidRPr="00ED44C1" w:rsidRDefault="00ED44C1" w:rsidP="00ED44C1">
      <w:pPr>
        <w:rPr>
          <w:bCs/>
          <w:sz w:val="24"/>
        </w:rPr>
      </w:pPr>
    </w:p>
    <w:p w14:paraId="606C9791" w14:textId="77777777" w:rsidR="00ED44C1" w:rsidRPr="00ED44C1" w:rsidRDefault="00ED44C1" w:rsidP="00ED44C1">
      <w:pPr>
        <w:rPr>
          <w:bCs/>
          <w:sz w:val="24"/>
        </w:rPr>
      </w:pPr>
      <w:r w:rsidRPr="00ED44C1">
        <w:rPr>
          <w:bCs/>
          <w:sz w:val="24"/>
        </w:rPr>
        <w:t>Encarregado: Pessoa indicada para atuar como canal de comunicação entre o controlador, os titulares e a ANPD.</w:t>
      </w:r>
    </w:p>
    <w:p w14:paraId="40FF7A3B" w14:textId="77777777" w:rsidR="00ED44C1" w:rsidRPr="00ED44C1" w:rsidRDefault="00ED44C1" w:rsidP="00ED44C1">
      <w:pPr>
        <w:rPr>
          <w:bCs/>
          <w:sz w:val="24"/>
        </w:rPr>
      </w:pPr>
    </w:p>
    <w:p w14:paraId="2400FA22" w14:textId="77777777" w:rsidR="00ED44C1" w:rsidRPr="00ED44C1" w:rsidRDefault="00ED44C1" w:rsidP="00ED44C1">
      <w:pPr>
        <w:rPr>
          <w:bCs/>
          <w:sz w:val="24"/>
        </w:rPr>
      </w:pPr>
      <w:r w:rsidRPr="00ED44C1">
        <w:rPr>
          <w:bCs/>
          <w:sz w:val="24"/>
        </w:rPr>
        <w:lastRenderedPageBreak/>
        <w:t>Controlador: Pessoa natural ou jurídica que decide sobre o tratamento dos dados pessoais.</w:t>
      </w:r>
    </w:p>
    <w:p w14:paraId="5488B5E1" w14:textId="77777777" w:rsidR="00ED44C1" w:rsidRPr="00ED44C1" w:rsidRDefault="00ED44C1" w:rsidP="00ED44C1">
      <w:pPr>
        <w:rPr>
          <w:bCs/>
          <w:sz w:val="24"/>
        </w:rPr>
      </w:pPr>
    </w:p>
    <w:p w14:paraId="1BB6562D" w14:textId="77777777" w:rsidR="00ED44C1" w:rsidRPr="00ED44C1" w:rsidRDefault="00ED44C1" w:rsidP="00ED44C1">
      <w:pPr>
        <w:rPr>
          <w:b/>
          <w:sz w:val="24"/>
        </w:rPr>
      </w:pPr>
      <w:r w:rsidRPr="00ED44C1">
        <w:rPr>
          <w:b/>
          <w:sz w:val="24"/>
        </w:rPr>
        <w:t>4. Princípios Orientadores</w:t>
      </w:r>
    </w:p>
    <w:p w14:paraId="3D14C33B" w14:textId="77777777" w:rsidR="00ED44C1" w:rsidRPr="00ED44C1" w:rsidRDefault="00ED44C1" w:rsidP="00ED44C1">
      <w:pPr>
        <w:rPr>
          <w:bCs/>
          <w:sz w:val="24"/>
        </w:rPr>
      </w:pPr>
      <w:r w:rsidRPr="00ED44C1">
        <w:rPr>
          <w:bCs/>
          <w:sz w:val="24"/>
        </w:rPr>
        <w:t>Transparência: Os titulares devem ser informados, de forma clara, sobre incidentes que possam afetá-los.</w:t>
      </w:r>
    </w:p>
    <w:p w14:paraId="609281D4" w14:textId="77777777" w:rsidR="00ED44C1" w:rsidRPr="00ED44C1" w:rsidRDefault="00ED44C1" w:rsidP="00ED44C1">
      <w:pPr>
        <w:rPr>
          <w:bCs/>
          <w:sz w:val="24"/>
        </w:rPr>
      </w:pPr>
    </w:p>
    <w:p w14:paraId="6F8B8239" w14:textId="77777777" w:rsidR="00ED44C1" w:rsidRPr="00ED44C1" w:rsidRDefault="00ED44C1" w:rsidP="00ED44C1">
      <w:pPr>
        <w:rPr>
          <w:bCs/>
          <w:sz w:val="24"/>
        </w:rPr>
      </w:pPr>
      <w:r w:rsidRPr="00ED44C1">
        <w:rPr>
          <w:bCs/>
          <w:sz w:val="24"/>
        </w:rPr>
        <w:t>Responsabilidade: A instituição deve agir de forma diligente e tempestiva na resposta a incidentes.</w:t>
      </w:r>
    </w:p>
    <w:p w14:paraId="560FA73D" w14:textId="77777777" w:rsidR="00ED44C1" w:rsidRPr="00ED44C1" w:rsidRDefault="00ED44C1" w:rsidP="00ED44C1">
      <w:pPr>
        <w:rPr>
          <w:bCs/>
          <w:sz w:val="24"/>
        </w:rPr>
      </w:pPr>
    </w:p>
    <w:p w14:paraId="318FA39B" w14:textId="77777777" w:rsidR="00ED44C1" w:rsidRPr="00ED44C1" w:rsidRDefault="00ED44C1" w:rsidP="00ED44C1">
      <w:pPr>
        <w:rPr>
          <w:bCs/>
          <w:sz w:val="24"/>
        </w:rPr>
      </w:pPr>
      <w:r w:rsidRPr="00ED44C1">
        <w:rPr>
          <w:bCs/>
          <w:sz w:val="24"/>
        </w:rPr>
        <w:t>Segurança da informação: Aplicação de medidas técnicas e administrativas adequadas para proteção dos dados.</w:t>
      </w:r>
    </w:p>
    <w:p w14:paraId="6E843FFB" w14:textId="77777777" w:rsidR="00ED44C1" w:rsidRPr="00ED44C1" w:rsidRDefault="00ED44C1" w:rsidP="00ED44C1">
      <w:pPr>
        <w:rPr>
          <w:bCs/>
          <w:sz w:val="24"/>
        </w:rPr>
      </w:pPr>
    </w:p>
    <w:p w14:paraId="629775BF" w14:textId="77777777" w:rsidR="00ED44C1" w:rsidRPr="00ED44C1" w:rsidRDefault="00ED44C1" w:rsidP="00ED44C1">
      <w:pPr>
        <w:rPr>
          <w:b/>
          <w:sz w:val="24"/>
        </w:rPr>
      </w:pPr>
      <w:r w:rsidRPr="00ED44C1">
        <w:rPr>
          <w:b/>
          <w:sz w:val="24"/>
        </w:rPr>
        <w:t>5. Diretrizes Gerais</w:t>
      </w:r>
    </w:p>
    <w:p w14:paraId="678CFA13" w14:textId="77777777" w:rsidR="00ED44C1" w:rsidRPr="00ED44C1" w:rsidRDefault="00ED44C1" w:rsidP="00ED44C1">
      <w:pPr>
        <w:rPr>
          <w:b/>
          <w:sz w:val="24"/>
        </w:rPr>
      </w:pPr>
      <w:r w:rsidRPr="00ED44C1">
        <w:rPr>
          <w:b/>
          <w:sz w:val="24"/>
        </w:rPr>
        <w:t>5.1. Identificação e Comunicação Interna</w:t>
      </w:r>
    </w:p>
    <w:p w14:paraId="26629501" w14:textId="77777777" w:rsidR="00ED44C1" w:rsidRPr="00ED44C1" w:rsidRDefault="00ED44C1" w:rsidP="00ED44C1">
      <w:pPr>
        <w:rPr>
          <w:bCs/>
          <w:sz w:val="24"/>
        </w:rPr>
      </w:pPr>
      <w:r w:rsidRPr="00ED44C1">
        <w:rPr>
          <w:bCs/>
          <w:sz w:val="24"/>
        </w:rPr>
        <w:t>Todo colaborador que identificar ou suspeitar de um incidente de segurança deve comunicar imediatamente à área responsável (ex: Segurança da Informação, Encarregado de Dados ou Comitê de Privacidade).</w:t>
      </w:r>
    </w:p>
    <w:p w14:paraId="2EFB02A2" w14:textId="77777777" w:rsidR="00ED44C1" w:rsidRPr="00ED44C1" w:rsidRDefault="00ED44C1" w:rsidP="00ED44C1">
      <w:pPr>
        <w:rPr>
          <w:bCs/>
          <w:sz w:val="24"/>
        </w:rPr>
      </w:pPr>
    </w:p>
    <w:p w14:paraId="6EA0CE53" w14:textId="77777777" w:rsidR="00ED44C1" w:rsidRPr="00ED44C1" w:rsidRDefault="00ED44C1" w:rsidP="00ED44C1">
      <w:pPr>
        <w:rPr>
          <w:bCs/>
          <w:sz w:val="24"/>
        </w:rPr>
      </w:pPr>
      <w:r w:rsidRPr="00ED44C1">
        <w:rPr>
          <w:bCs/>
          <w:sz w:val="24"/>
        </w:rPr>
        <w:t>Um canal oficial deverá estar disponível para esse tipo de comunicação.</w:t>
      </w:r>
    </w:p>
    <w:p w14:paraId="2A183F50" w14:textId="77777777" w:rsidR="00ED44C1" w:rsidRPr="00ED44C1" w:rsidRDefault="00ED44C1" w:rsidP="00ED44C1">
      <w:pPr>
        <w:rPr>
          <w:bCs/>
          <w:sz w:val="24"/>
        </w:rPr>
      </w:pPr>
    </w:p>
    <w:p w14:paraId="7F41AEF5" w14:textId="77777777" w:rsidR="00ED44C1" w:rsidRPr="00ED44C1" w:rsidRDefault="00ED44C1" w:rsidP="00ED44C1">
      <w:pPr>
        <w:rPr>
          <w:b/>
          <w:sz w:val="24"/>
        </w:rPr>
      </w:pPr>
      <w:r w:rsidRPr="00ED44C1">
        <w:rPr>
          <w:b/>
          <w:sz w:val="24"/>
        </w:rPr>
        <w:t>5.2. Avaliação Inicial</w:t>
      </w:r>
    </w:p>
    <w:p w14:paraId="15E1F779" w14:textId="77777777" w:rsidR="00ED44C1" w:rsidRPr="00ED44C1" w:rsidRDefault="00ED44C1" w:rsidP="00ED44C1">
      <w:pPr>
        <w:rPr>
          <w:bCs/>
          <w:sz w:val="24"/>
        </w:rPr>
      </w:pPr>
      <w:r w:rsidRPr="00ED44C1">
        <w:rPr>
          <w:bCs/>
          <w:sz w:val="24"/>
        </w:rPr>
        <w:t>A área técnica avaliará a natureza, extensão e impacto do incidente.</w:t>
      </w:r>
    </w:p>
    <w:p w14:paraId="18DFAA36" w14:textId="77777777" w:rsidR="00ED44C1" w:rsidRPr="00ED44C1" w:rsidRDefault="00ED44C1" w:rsidP="00ED44C1">
      <w:pPr>
        <w:rPr>
          <w:bCs/>
          <w:sz w:val="24"/>
        </w:rPr>
      </w:pPr>
    </w:p>
    <w:p w14:paraId="57919782" w14:textId="77777777" w:rsidR="00ED44C1" w:rsidRPr="00ED44C1" w:rsidRDefault="00ED44C1" w:rsidP="00ED44C1">
      <w:pPr>
        <w:rPr>
          <w:bCs/>
          <w:sz w:val="24"/>
        </w:rPr>
      </w:pPr>
      <w:r w:rsidRPr="00ED44C1">
        <w:rPr>
          <w:bCs/>
          <w:sz w:val="24"/>
        </w:rPr>
        <w:t>Será verificado se há risco ou dano relevante aos titulares dos dados pessoais.</w:t>
      </w:r>
    </w:p>
    <w:p w14:paraId="076E316B" w14:textId="77777777" w:rsidR="00ED44C1" w:rsidRPr="00ED44C1" w:rsidRDefault="00ED44C1" w:rsidP="00ED44C1">
      <w:pPr>
        <w:rPr>
          <w:bCs/>
          <w:sz w:val="24"/>
        </w:rPr>
      </w:pPr>
    </w:p>
    <w:p w14:paraId="296A8B85" w14:textId="77777777" w:rsidR="00ED44C1" w:rsidRPr="00ED44C1" w:rsidRDefault="00ED44C1" w:rsidP="00ED44C1">
      <w:pPr>
        <w:rPr>
          <w:b/>
          <w:sz w:val="24"/>
        </w:rPr>
      </w:pPr>
      <w:r w:rsidRPr="00ED44C1">
        <w:rPr>
          <w:b/>
          <w:sz w:val="24"/>
        </w:rPr>
        <w:lastRenderedPageBreak/>
        <w:t>5.3. Resposta e Contenção</w:t>
      </w:r>
    </w:p>
    <w:p w14:paraId="77774940" w14:textId="77777777" w:rsidR="00ED44C1" w:rsidRPr="00ED44C1" w:rsidRDefault="00ED44C1" w:rsidP="00ED44C1">
      <w:pPr>
        <w:rPr>
          <w:bCs/>
          <w:sz w:val="24"/>
        </w:rPr>
      </w:pPr>
      <w:r w:rsidRPr="00ED44C1">
        <w:rPr>
          <w:bCs/>
          <w:sz w:val="24"/>
        </w:rPr>
        <w:t>Ações emergenciais devem ser adotadas para conter o incidente e impedir sua propagação.</w:t>
      </w:r>
    </w:p>
    <w:p w14:paraId="36421795" w14:textId="77777777" w:rsidR="00ED44C1" w:rsidRPr="00ED44C1" w:rsidRDefault="00ED44C1" w:rsidP="00ED44C1">
      <w:pPr>
        <w:rPr>
          <w:bCs/>
          <w:sz w:val="24"/>
        </w:rPr>
      </w:pPr>
    </w:p>
    <w:p w14:paraId="208F885F" w14:textId="77777777" w:rsidR="00ED44C1" w:rsidRPr="00ED44C1" w:rsidRDefault="00ED44C1" w:rsidP="00ED44C1">
      <w:pPr>
        <w:rPr>
          <w:bCs/>
          <w:sz w:val="24"/>
        </w:rPr>
      </w:pPr>
      <w:r w:rsidRPr="00ED44C1">
        <w:rPr>
          <w:bCs/>
          <w:sz w:val="24"/>
        </w:rPr>
        <w:t>As evidências do incidente devem ser preservadas para análise posterior.</w:t>
      </w:r>
    </w:p>
    <w:p w14:paraId="3D6F64CD" w14:textId="77777777" w:rsidR="00ED44C1" w:rsidRPr="00ED44C1" w:rsidRDefault="00ED44C1" w:rsidP="00ED44C1">
      <w:pPr>
        <w:rPr>
          <w:bCs/>
          <w:sz w:val="24"/>
        </w:rPr>
      </w:pPr>
    </w:p>
    <w:p w14:paraId="757AE077" w14:textId="77777777" w:rsidR="00ED44C1" w:rsidRPr="00ED44C1" w:rsidRDefault="00ED44C1" w:rsidP="00ED44C1">
      <w:pPr>
        <w:rPr>
          <w:b/>
          <w:sz w:val="24"/>
        </w:rPr>
      </w:pPr>
      <w:r w:rsidRPr="00ED44C1">
        <w:rPr>
          <w:b/>
          <w:sz w:val="24"/>
        </w:rPr>
        <w:t>5.4. Notificação</w:t>
      </w:r>
    </w:p>
    <w:p w14:paraId="060226D3" w14:textId="77777777" w:rsidR="00ED44C1" w:rsidRPr="00ED44C1" w:rsidRDefault="00ED44C1" w:rsidP="00ED44C1">
      <w:pPr>
        <w:rPr>
          <w:bCs/>
          <w:sz w:val="24"/>
        </w:rPr>
      </w:pPr>
      <w:r w:rsidRPr="00ED44C1">
        <w:rPr>
          <w:bCs/>
          <w:sz w:val="24"/>
        </w:rPr>
        <w:t>Quando houver risco ou dano relevante, o incidente será notificado à Autoridade Nacional de Proteção de Dados (ANPD) e, se necessário, aos titulares, conforme o Art. 48 da LGPD.</w:t>
      </w:r>
    </w:p>
    <w:p w14:paraId="1B982E38" w14:textId="77777777" w:rsidR="00ED44C1" w:rsidRPr="00ED44C1" w:rsidRDefault="00ED44C1" w:rsidP="00ED44C1">
      <w:pPr>
        <w:rPr>
          <w:bCs/>
          <w:sz w:val="24"/>
        </w:rPr>
      </w:pPr>
    </w:p>
    <w:p w14:paraId="3831CB59" w14:textId="77777777" w:rsidR="00ED44C1" w:rsidRPr="00ED44C1" w:rsidRDefault="00ED44C1" w:rsidP="00ED44C1">
      <w:pPr>
        <w:rPr>
          <w:bCs/>
          <w:sz w:val="24"/>
        </w:rPr>
      </w:pPr>
      <w:r w:rsidRPr="00ED44C1">
        <w:rPr>
          <w:bCs/>
          <w:sz w:val="24"/>
        </w:rPr>
        <w:t>A notificação deverá conter, no mínimo:</w:t>
      </w:r>
    </w:p>
    <w:p w14:paraId="6952E73A" w14:textId="77777777" w:rsidR="00ED44C1" w:rsidRPr="00ED44C1" w:rsidRDefault="00ED44C1" w:rsidP="00ED44C1">
      <w:pPr>
        <w:rPr>
          <w:bCs/>
          <w:sz w:val="24"/>
        </w:rPr>
      </w:pPr>
    </w:p>
    <w:p w14:paraId="6731FA02" w14:textId="0D825F14" w:rsidR="00ED44C1" w:rsidRPr="00A8783F" w:rsidRDefault="00ED44C1" w:rsidP="00A8783F">
      <w:pPr>
        <w:pStyle w:val="PargrafodaLista"/>
        <w:numPr>
          <w:ilvl w:val="0"/>
          <w:numId w:val="6"/>
        </w:numPr>
        <w:spacing w:line="240" w:lineRule="auto"/>
        <w:rPr>
          <w:bCs/>
          <w:sz w:val="24"/>
        </w:rPr>
      </w:pPr>
      <w:r w:rsidRPr="00A8783F">
        <w:rPr>
          <w:bCs/>
          <w:sz w:val="24"/>
        </w:rPr>
        <w:t>Descrição da natureza dos dados afetados;</w:t>
      </w:r>
    </w:p>
    <w:p w14:paraId="582B1881" w14:textId="5CF6F906" w:rsidR="00ED44C1" w:rsidRPr="00A8783F" w:rsidRDefault="00ED44C1" w:rsidP="00A8783F">
      <w:pPr>
        <w:pStyle w:val="PargrafodaLista"/>
        <w:numPr>
          <w:ilvl w:val="0"/>
          <w:numId w:val="6"/>
        </w:numPr>
        <w:spacing w:line="240" w:lineRule="auto"/>
        <w:rPr>
          <w:bCs/>
          <w:sz w:val="24"/>
        </w:rPr>
      </w:pPr>
      <w:r w:rsidRPr="00A8783F">
        <w:rPr>
          <w:bCs/>
          <w:sz w:val="24"/>
        </w:rPr>
        <w:t>Informações sobre os titulares envolvidos;</w:t>
      </w:r>
    </w:p>
    <w:p w14:paraId="3284AA2D" w14:textId="49A73B38" w:rsidR="00ED44C1" w:rsidRPr="00A8783F" w:rsidRDefault="00ED44C1" w:rsidP="00A8783F">
      <w:pPr>
        <w:pStyle w:val="PargrafodaLista"/>
        <w:numPr>
          <w:ilvl w:val="0"/>
          <w:numId w:val="6"/>
        </w:numPr>
        <w:spacing w:line="240" w:lineRule="auto"/>
        <w:rPr>
          <w:bCs/>
          <w:sz w:val="24"/>
        </w:rPr>
      </w:pPr>
      <w:r w:rsidRPr="00A8783F">
        <w:rPr>
          <w:bCs/>
          <w:sz w:val="24"/>
        </w:rPr>
        <w:t>Medidas técnicas e de segurança utilizadas;</w:t>
      </w:r>
    </w:p>
    <w:p w14:paraId="474624F6" w14:textId="1B4DB815" w:rsidR="00ED44C1" w:rsidRPr="00A8783F" w:rsidRDefault="00ED44C1" w:rsidP="00A8783F">
      <w:pPr>
        <w:pStyle w:val="PargrafodaLista"/>
        <w:numPr>
          <w:ilvl w:val="0"/>
          <w:numId w:val="6"/>
        </w:numPr>
        <w:spacing w:line="240" w:lineRule="auto"/>
        <w:rPr>
          <w:bCs/>
          <w:sz w:val="24"/>
        </w:rPr>
      </w:pPr>
      <w:r w:rsidRPr="00A8783F">
        <w:rPr>
          <w:bCs/>
          <w:sz w:val="24"/>
        </w:rPr>
        <w:t>Motivos da demora (se não for imediata);</w:t>
      </w:r>
    </w:p>
    <w:p w14:paraId="6904C104" w14:textId="77777777" w:rsidR="00ED44C1" w:rsidRPr="00ED44C1" w:rsidRDefault="00ED44C1" w:rsidP="00A8783F">
      <w:pPr>
        <w:pStyle w:val="PargrafodaLista"/>
        <w:numPr>
          <w:ilvl w:val="0"/>
          <w:numId w:val="6"/>
        </w:numPr>
        <w:spacing w:line="240" w:lineRule="auto"/>
        <w:rPr>
          <w:bCs/>
          <w:sz w:val="24"/>
        </w:rPr>
      </w:pPr>
      <w:r w:rsidRPr="00ED44C1">
        <w:rPr>
          <w:bCs/>
          <w:sz w:val="24"/>
        </w:rPr>
        <w:t>Ações adotadas para mitigar os danos.</w:t>
      </w:r>
    </w:p>
    <w:p w14:paraId="766D9383" w14:textId="77777777" w:rsidR="00ED44C1" w:rsidRPr="00ED44C1" w:rsidRDefault="00ED44C1" w:rsidP="00ED44C1">
      <w:pPr>
        <w:rPr>
          <w:bCs/>
          <w:sz w:val="24"/>
        </w:rPr>
      </w:pPr>
    </w:p>
    <w:p w14:paraId="64C0F95B" w14:textId="77777777" w:rsidR="00ED44C1" w:rsidRPr="00ED44C1" w:rsidRDefault="00ED44C1" w:rsidP="00ED44C1">
      <w:pPr>
        <w:rPr>
          <w:b/>
          <w:sz w:val="24"/>
        </w:rPr>
      </w:pPr>
      <w:r w:rsidRPr="00ED44C1">
        <w:rPr>
          <w:b/>
          <w:sz w:val="24"/>
        </w:rPr>
        <w:t>5.5. Registro</w:t>
      </w:r>
    </w:p>
    <w:p w14:paraId="5A2B0022" w14:textId="77777777" w:rsidR="00ED44C1" w:rsidRPr="00ED44C1" w:rsidRDefault="00ED44C1" w:rsidP="00ED44C1">
      <w:pPr>
        <w:rPr>
          <w:bCs/>
          <w:sz w:val="24"/>
        </w:rPr>
      </w:pPr>
      <w:r w:rsidRPr="00ED44C1">
        <w:rPr>
          <w:bCs/>
          <w:sz w:val="24"/>
        </w:rPr>
        <w:t>Todos os incidentes devem ser registrados em relatório próprio contendo data, causa, impacto, ações tomadas e lições aprendidas.</w:t>
      </w:r>
    </w:p>
    <w:p w14:paraId="3EB0FDA8" w14:textId="77777777" w:rsidR="00ED44C1" w:rsidRPr="00ED44C1" w:rsidRDefault="00ED44C1" w:rsidP="00ED44C1">
      <w:pPr>
        <w:rPr>
          <w:bCs/>
          <w:sz w:val="24"/>
        </w:rPr>
      </w:pPr>
    </w:p>
    <w:p w14:paraId="26FFDFB0" w14:textId="77777777" w:rsidR="00ED44C1" w:rsidRPr="00ED44C1" w:rsidRDefault="00ED44C1" w:rsidP="00ED44C1">
      <w:pPr>
        <w:rPr>
          <w:b/>
          <w:sz w:val="24"/>
        </w:rPr>
      </w:pPr>
      <w:r w:rsidRPr="00ED44C1">
        <w:rPr>
          <w:b/>
          <w:sz w:val="24"/>
        </w:rPr>
        <w:t>5.6. Plano de Resposta e Melhoria Contínua</w:t>
      </w:r>
    </w:p>
    <w:p w14:paraId="41352B9E" w14:textId="77777777" w:rsidR="00ED44C1" w:rsidRPr="00ED44C1" w:rsidRDefault="00ED44C1" w:rsidP="00ED44C1">
      <w:pPr>
        <w:rPr>
          <w:bCs/>
          <w:sz w:val="24"/>
        </w:rPr>
      </w:pPr>
      <w:r w:rsidRPr="00ED44C1">
        <w:rPr>
          <w:bCs/>
          <w:sz w:val="24"/>
        </w:rPr>
        <w:t>A instituição deverá manter um plano de resposta a incidentes, com revisão periódica.</w:t>
      </w:r>
    </w:p>
    <w:p w14:paraId="2FD72D95" w14:textId="77777777" w:rsidR="00ED44C1" w:rsidRPr="00ED44C1" w:rsidRDefault="00ED44C1" w:rsidP="00ED44C1">
      <w:pPr>
        <w:rPr>
          <w:bCs/>
          <w:sz w:val="24"/>
        </w:rPr>
      </w:pPr>
    </w:p>
    <w:p w14:paraId="6CFC7728" w14:textId="77777777" w:rsidR="00ED44C1" w:rsidRPr="00ED44C1" w:rsidRDefault="00ED44C1" w:rsidP="00ED44C1">
      <w:pPr>
        <w:rPr>
          <w:bCs/>
          <w:sz w:val="24"/>
        </w:rPr>
      </w:pPr>
      <w:r w:rsidRPr="00ED44C1">
        <w:rPr>
          <w:bCs/>
          <w:sz w:val="24"/>
        </w:rPr>
        <w:lastRenderedPageBreak/>
        <w:t>Serão promovidas ações de capacitação, simulações e revisões para melhoria contínua dos processos de segurança.</w:t>
      </w:r>
    </w:p>
    <w:p w14:paraId="2C74250E" w14:textId="77777777" w:rsidR="00ED44C1" w:rsidRPr="00ED44C1" w:rsidRDefault="00ED44C1" w:rsidP="00ED44C1">
      <w:pPr>
        <w:rPr>
          <w:bCs/>
          <w:sz w:val="24"/>
        </w:rPr>
      </w:pPr>
    </w:p>
    <w:p w14:paraId="7EBE56BC" w14:textId="77777777" w:rsidR="00ED44C1" w:rsidRPr="00ED44C1" w:rsidRDefault="00ED44C1" w:rsidP="00ED44C1">
      <w:pPr>
        <w:rPr>
          <w:b/>
          <w:sz w:val="24"/>
        </w:rPr>
      </w:pPr>
      <w:r w:rsidRPr="00ED44C1">
        <w:rPr>
          <w:b/>
          <w:sz w:val="24"/>
        </w:rPr>
        <w:t>6. Papéis e Responsabilidades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D44C1" w:rsidRPr="00ED44C1" w14:paraId="0A6E8360" w14:textId="77777777" w:rsidTr="00ED44C1">
        <w:tc>
          <w:tcPr>
            <w:tcW w:w="4247" w:type="dxa"/>
          </w:tcPr>
          <w:p w14:paraId="26F68E49" w14:textId="77777777" w:rsidR="00ED44C1" w:rsidRPr="00ED44C1" w:rsidRDefault="00ED44C1" w:rsidP="006C6400">
            <w:pPr>
              <w:rPr>
                <w:bCs/>
                <w:sz w:val="24"/>
              </w:rPr>
            </w:pPr>
            <w:r w:rsidRPr="00ED44C1">
              <w:rPr>
                <w:bCs/>
                <w:sz w:val="24"/>
              </w:rPr>
              <w:t>Função</w:t>
            </w:r>
          </w:p>
        </w:tc>
        <w:tc>
          <w:tcPr>
            <w:tcW w:w="4247" w:type="dxa"/>
          </w:tcPr>
          <w:p w14:paraId="5BBD5B90" w14:textId="77777777" w:rsidR="00ED44C1" w:rsidRPr="00ED44C1" w:rsidRDefault="00ED44C1" w:rsidP="006C6400">
            <w:pPr>
              <w:rPr>
                <w:bCs/>
                <w:sz w:val="24"/>
              </w:rPr>
            </w:pPr>
            <w:r w:rsidRPr="00ED44C1">
              <w:rPr>
                <w:bCs/>
                <w:sz w:val="24"/>
              </w:rPr>
              <w:t>Responsabilidades</w:t>
            </w:r>
          </w:p>
        </w:tc>
      </w:tr>
      <w:tr w:rsidR="00ED44C1" w:rsidRPr="00ED44C1" w14:paraId="68FF2630" w14:textId="77777777" w:rsidTr="00ED44C1">
        <w:tc>
          <w:tcPr>
            <w:tcW w:w="4247" w:type="dxa"/>
          </w:tcPr>
          <w:p w14:paraId="4CB2A81B" w14:textId="77777777" w:rsidR="00ED44C1" w:rsidRPr="00ED44C1" w:rsidRDefault="00ED44C1" w:rsidP="006C6400">
            <w:pPr>
              <w:rPr>
                <w:bCs/>
                <w:sz w:val="24"/>
              </w:rPr>
            </w:pPr>
            <w:r w:rsidRPr="00ED44C1">
              <w:rPr>
                <w:bCs/>
                <w:sz w:val="24"/>
              </w:rPr>
              <w:t>Encarregado (DPO)</w:t>
            </w:r>
          </w:p>
        </w:tc>
        <w:tc>
          <w:tcPr>
            <w:tcW w:w="4247" w:type="dxa"/>
          </w:tcPr>
          <w:p w14:paraId="7CE7F06B" w14:textId="77777777" w:rsidR="00ED44C1" w:rsidRPr="00ED44C1" w:rsidRDefault="00ED44C1" w:rsidP="006C6400">
            <w:pPr>
              <w:rPr>
                <w:bCs/>
                <w:sz w:val="24"/>
              </w:rPr>
            </w:pPr>
            <w:r w:rsidRPr="00ED44C1">
              <w:rPr>
                <w:bCs/>
                <w:sz w:val="24"/>
              </w:rPr>
              <w:t>Articular resposta e comunicação com a ANPD e titulares; manter registros atualizados</w:t>
            </w:r>
          </w:p>
        </w:tc>
      </w:tr>
      <w:tr w:rsidR="00ED44C1" w:rsidRPr="00ED44C1" w14:paraId="6590A7C3" w14:textId="77777777" w:rsidTr="00ED44C1">
        <w:tc>
          <w:tcPr>
            <w:tcW w:w="4247" w:type="dxa"/>
          </w:tcPr>
          <w:p w14:paraId="1F69003E" w14:textId="77777777" w:rsidR="00ED44C1" w:rsidRPr="00ED44C1" w:rsidRDefault="00ED44C1" w:rsidP="006C6400">
            <w:pPr>
              <w:rPr>
                <w:bCs/>
                <w:sz w:val="24"/>
              </w:rPr>
            </w:pPr>
            <w:r w:rsidRPr="00ED44C1">
              <w:rPr>
                <w:bCs/>
                <w:sz w:val="24"/>
              </w:rPr>
              <w:t>Equipe de TI / SI</w:t>
            </w:r>
          </w:p>
        </w:tc>
        <w:tc>
          <w:tcPr>
            <w:tcW w:w="4247" w:type="dxa"/>
          </w:tcPr>
          <w:p w14:paraId="1A3B0738" w14:textId="77777777" w:rsidR="00ED44C1" w:rsidRPr="00ED44C1" w:rsidRDefault="00ED44C1" w:rsidP="006C6400">
            <w:pPr>
              <w:rPr>
                <w:bCs/>
                <w:sz w:val="24"/>
              </w:rPr>
            </w:pPr>
            <w:r w:rsidRPr="00ED44C1">
              <w:rPr>
                <w:bCs/>
                <w:sz w:val="24"/>
              </w:rPr>
              <w:t>Investigar causas, corrigir falhas técnicas, manter medidas preventivas</w:t>
            </w:r>
          </w:p>
        </w:tc>
      </w:tr>
      <w:tr w:rsidR="00ED44C1" w:rsidRPr="00ED44C1" w14:paraId="35F72729" w14:textId="77777777" w:rsidTr="00ED44C1">
        <w:tc>
          <w:tcPr>
            <w:tcW w:w="4247" w:type="dxa"/>
          </w:tcPr>
          <w:p w14:paraId="7980DB6C" w14:textId="77777777" w:rsidR="00ED44C1" w:rsidRPr="00ED44C1" w:rsidRDefault="00ED44C1" w:rsidP="006C6400">
            <w:pPr>
              <w:rPr>
                <w:bCs/>
                <w:sz w:val="24"/>
              </w:rPr>
            </w:pPr>
            <w:r w:rsidRPr="00ED44C1">
              <w:rPr>
                <w:bCs/>
                <w:sz w:val="24"/>
              </w:rPr>
              <w:t>Comitê de Privacidade</w:t>
            </w:r>
          </w:p>
        </w:tc>
        <w:tc>
          <w:tcPr>
            <w:tcW w:w="4247" w:type="dxa"/>
          </w:tcPr>
          <w:p w14:paraId="5F6EBA8A" w14:textId="77777777" w:rsidR="00ED44C1" w:rsidRPr="00ED44C1" w:rsidRDefault="00ED44C1" w:rsidP="006C6400">
            <w:pPr>
              <w:rPr>
                <w:bCs/>
                <w:sz w:val="24"/>
              </w:rPr>
            </w:pPr>
            <w:r w:rsidRPr="00ED44C1">
              <w:rPr>
                <w:bCs/>
                <w:sz w:val="24"/>
              </w:rPr>
              <w:t>Avaliar impacto, riscos e estratégias de mitigação</w:t>
            </w:r>
          </w:p>
        </w:tc>
      </w:tr>
      <w:tr w:rsidR="00ED44C1" w:rsidRPr="00ED44C1" w14:paraId="48FD6926" w14:textId="77777777" w:rsidTr="00ED44C1">
        <w:tc>
          <w:tcPr>
            <w:tcW w:w="4247" w:type="dxa"/>
          </w:tcPr>
          <w:p w14:paraId="65A6205E" w14:textId="77777777" w:rsidR="00ED44C1" w:rsidRPr="00ED44C1" w:rsidRDefault="00ED44C1" w:rsidP="006C6400">
            <w:pPr>
              <w:rPr>
                <w:bCs/>
                <w:sz w:val="24"/>
              </w:rPr>
            </w:pPr>
            <w:r w:rsidRPr="00ED44C1">
              <w:rPr>
                <w:bCs/>
                <w:sz w:val="24"/>
              </w:rPr>
              <w:t>Colaboradores</w:t>
            </w:r>
          </w:p>
        </w:tc>
        <w:tc>
          <w:tcPr>
            <w:tcW w:w="4247" w:type="dxa"/>
          </w:tcPr>
          <w:p w14:paraId="31349323" w14:textId="77777777" w:rsidR="00ED44C1" w:rsidRPr="00ED44C1" w:rsidRDefault="00ED44C1" w:rsidP="006C6400">
            <w:pPr>
              <w:rPr>
                <w:bCs/>
                <w:sz w:val="24"/>
              </w:rPr>
            </w:pPr>
            <w:r w:rsidRPr="00ED44C1">
              <w:rPr>
                <w:bCs/>
                <w:sz w:val="24"/>
              </w:rPr>
              <w:t>Comunicar qualquer anomalia ou suspeita de incidente</w:t>
            </w:r>
          </w:p>
        </w:tc>
      </w:tr>
    </w:tbl>
    <w:p w14:paraId="72B9EDF1" w14:textId="77777777" w:rsidR="00ED44C1" w:rsidRDefault="00ED44C1" w:rsidP="00ED44C1">
      <w:pPr>
        <w:rPr>
          <w:bCs/>
          <w:sz w:val="24"/>
        </w:rPr>
      </w:pPr>
    </w:p>
    <w:p w14:paraId="04E13F86" w14:textId="77777777" w:rsidR="00ED44C1" w:rsidRDefault="00ED44C1" w:rsidP="00ED44C1">
      <w:pPr>
        <w:rPr>
          <w:bCs/>
          <w:sz w:val="24"/>
        </w:rPr>
      </w:pPr>
    </w:p>
    <w:p w14:paraId="72D8686B" w14:textId="77777777" w:rsidR="00ED44C1" w:rsidRPr="00ED44C1" w:rsidRDefault="00ED44C1" w:rsidP="00ED44C1">
      <w:pPr>
        <w:rPr>
          <w:bCs/>
          <w:sz w:val="24"/>
        </w:rPr>
      </w:pPr>
    </w:p>
    <w:p w14:paraId="61EA2631" w14:textId="77777777" w:rsidR="00ED44C1" w:rsidRPr="00ED44C1" w:rsidRDefault="00ED44C1" w:rsidP="00ED44C1">
      <w:pPr>
        <w:rPr>
          <w:b/>
          <w:sz w:val="24"/>
        </w:rPr>
      </w:pPr>
      <w:r w:rsidRPr="00ED44C1">
        <w:rPr>
          <w:b/>
          <w:sz w:val="24"/>
        </w:rPr>
        <w:t>7. Sanções e Penalidades</w:t>
      </w:r>
    </w:p>
    <w:p w14:paraId="6EC81883" w14:textId="77777777" w:rsidR="00ED44C1" w:rsidRPr="00ED44C1" w:rsidRDefault="00ED44C1" w:rsidP="00ED44C1">
      <w:pPr>
        <w:rPr>
          <w:bCs/>
          <w:sz w:val="24"/>
        </w:rPr>
      </w:pPr>
      <w:r w:rsidRPr="00ED44C1">
        <w:rPr>
          <w:bCs/>
          <w:sz w:val="24"/>
        </w:rPr>
        <w:t>O descumprimento desta política poderá acarretar a responsabilização funcional ou contratual do colaborador, conforme legislação aplicável e normativos internos.</w:t>
      </w:r>
    </w:p>
    <w:p w14:paraId="0D615D51" w14:textId="77777777" w:rsidR="00ED44C1" w:rsidRPr="00ED44C1" w:rsidRDefault="00ED44C1" w:rsidP="00ED44C1">
      <w:pPr>
        <w:rPr>
          <w:bCs/>
          <w:sz w:val="24"/>
        </w:rPr>
      </w:pPr>
    </w:p>
    <w:p w14:paraId="6B45AC7D" w14:textId="77777777" w:rsidR="00ED44C1" w:rsidRPr="00ED44C1" w:rsidRDefault="00ED44C1" w:rsidP="00ED44C1">
      <w:pPr>
        <w:rPr>
          <w:b/>
          <w:sz w:val="24"/>
        </w:rPr>
      </w:pPr>
      <w:r w:rsidRPr="00ED44C1">
        <w:rPr>
          <w:b/>
          <w:sz w:val="24"/>
        </w:rPr>
        <w:t>8. Vigência e Atualizações</w:t>
      </w:r>
    </w:p>
    <w:p w14:paraId="31322267" w14:textId="6AF71CDC" w:rsidR="00E26B3A" w:rsidRPr="00ED44C1" w:rsidRDefault="00ED44C1" w:rsidP="00ED44C1">
      <w:pPr>
        <w:rPr>
          <w:bCs/>
        </w:rPr>
      </w:pPr>
      <w:r w:rsidRPr="00ED44C1">
        <w:rPr>
          <w:bCs/>
          <w:sz w:val="24"/>
        </w:rPr>
        <w:t>Esta política entra em vigor na data de sua aprovação e será revisada anualmente ou sempre que houver mudança relevante nos processos, legislação ou estrutura organizacional.</w:t>
      </w:r>
    </w:p>
    <w:sectPr w:rsidR="00E26B3A" w:rsidRPr="00ED44C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323D2" w14:textId="77777777" w:rsidR="006914FE" w:rsidRDefault="006914FE" w:rsidP="00A8783F">
      <w:pPr>
        <w:spacing w:after="0" w:line="240" w:lineRule="auto"/>
      </w:pPr>
      <w:r>
        <w:separator/>
      </w:r>
    </w:p>
  </w:endnote>
  <w:endnote w:type="continuationSeparator" w:id="0">
    <w:p w14:paraId="1606C444" w14:textId="77777777" w:rsidR="006914FE" w:rsidRDefault="006914FE" w:rsidP="00A8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EE060" w14:textId="77777777" w:rsidR="006914FE" w:rsidRDefault="006914FE" w:rsidP="00A8783F">
      <w:pPr>
        <w:spacing w:after="0" w:line="240" w:lineRule="auto"/>
      </w:pPr>
      <w:r>
        <w:separator/>
      </w:r>
    </w:p>
  </w:footnote>
  <w:footnote w:type="continuationSeparator" w:id="0">
    <w:p w14:paraId="3E3FE0AD" w14:textId="77777777" w:rsidR="006914FE" w:rsidRDefault="006914FE" w:rsidP="00A8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1B544" w14:textId="77777777" w:rsidR="00A8783F" w:rsidRDefault="00A8783F" w:rsidP="00A8783F">
    <w:pPr>
      <w:pStyle w:val="Cabealho"/>
    </w:pPr>
  </w:p>
  <w:bookmarkStart w:id="0" w:name="_MON_1774788274"/>
  <w:bookmarkEnd w:id="0"/>
  <w:p w14:paraId="48A3B6A3" w14:textId="77777777" w:rsidR="00A8783F" w:rsidRDefault="00A8783F" w:rsidP="00A8783F">
    <w:pPr>
      <w:framePr w:hSpace="141" w:wrap="auto" w:vAnchor="text" w:hAnchor="page" w:x="5210" w:y="106"/>
      <w:jc w:val="center"/>
    </w:pPr>
    <w:r>
      <w:object w:dxaOrig="1841" w:dyaOrig="1421" w14:anchorId="2B4619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pt;height:78pt" fillcolor="window">
          <v:imagedata r:id="rId1" o:title=""/>
        </v:shape>
        <o:OLEObject Type="Embed" ProgID="Word.Picture.8" ShapeID="_x0000_i1025" DrawAspect="Content" ObjectID="_1808047637" r:id="rId2"/>
      </w:object>
    </w:r>
  </w:p>
  <w:p w14:paraId="4BA26940" w14:textId="77777777" w:rsidR="00A8783F" w:rsidRDefault="00A8783F" w:rsidP="00A8783F">
    <w:pPr>
      <w:pStyle w:val="Cabealho"/>
      <w:jc w:val="center"/>
    </w:pPr>
  </w:p>
  <w:p w14:paraId="30AC9484" w14:textId="77777777" w:rsidR="00A8783F" w:rsidRDefault="00A8783F" w:rsidP="00A8783F">
    <w:pPr>
      <w:pStyle w:val="Cabealho"/>
      <w:jc w:val="center"/>
      <w:rPr>
        <w:b/>
        <w:sz w:val="24"/>
      </w:rPr>
    </w:pPr>
  </w:p>
  <w:p w14:paraId="67CA64BE" w14:textId="77777777" w:rsidR="00A8783F" w:rsidRDefault="00A8783F" w:rsidP="00A8783F">
    <w:pPr>
      <w:pStyle w:val="Cabealho"/>
      <w:jc w:val="center"/>
      <w:rPr>
        <w:b/>
        <w:sz w:val="24"/>
      </w:rPr>
    </w:pPr>
  </w:p>
  <w:p w14:paraId="5A87B03A" w14:textId="77777777" w:rsidR="00A8783F" w:rsidRDefault="00A8783F" w:rsidP="00A8783F">
    <w:pPr>
      <w:pStyle w:val="Cabealho"/>
      <w:jc w:val="center"/>
      <w:rPr>
        <w:b/>
        <w:sz w:val="24"/>
      </w:rPr>
    </w:pPr>
  </w:p>
  <w:p w14:paraId="22808DCB" w14:textId="77777777" w:rsidR="00A8783F" w:rsidRDefault="00A8783F" w:rsidP="00A8783F">
    <w:pPr>
      <w:pStyle w:val="Cabealho"/>
      <w:jc w:val="center"/>
      <w:rPr>
        <w:b/>
        <w:sz w:val="24"/>
      </w:rPr>
    </w:pPr>
  </w:p>
  <w:p w14:paraId="38CC6DBA" w14:textId="77777777" w:rsidR="00A8783F" w:rsidRDefault="00A8783F" w:rsidP="00A8783F">
    <w:pPr>
      <w:pStyle w:val="Cabealho"/>
      <w:jc w:val="center"/>
      <w:rPr>
        <w:b/>
        <w:sz w:val="24"/>
      </w:rPr>
    </w:pPr>
  </w:p>
  <w:p w14:paraId="159A4F44" w14:textId="77777777" w:rsidR="00A8783F" w:rsidRDefault="00A8783F" w:rsidP="00A8783F">
    <w:pPr>
      <w:pStyle w:val="Cabealho"/>
      <w:jc w:val="center"/>
      <w:rPr>
        <w:b/>
        <w:sz w:val="24"/>
      </w:rPr>
    </w:pPr>
  </w:p>
  <w:p w14:paraId="5BDF9D3F" w14:textId="77777777" w:rsidR="00A8783F" w:rsidRDefault="00A8783F" w:rsidP="00A8783F">
    <w:pPr>
      <w:pStyle w:val="Cabealho"/>
      <w:jc w:val="center"/>
      <w:rPr>
        <w:b/>
        <w:sz w:val="24"/>
      </w:rPr>
    </w:pPr>
    <w:r>
      <w:rPr>
        <w:b/>
        <w:sz w:val="24"/>
      </w:rPr>
      <w:t>GOVERNO DO DISTRITO FEDERAL</w:t>
    </w:r>
  </w:p>
  <w:p w14:paraId="2CA066E9" w14:textId="77777777" w:rsidR="00A8783F" w:rsidRDefault="00A8783F" w:rsidP="00A8783F">
    <w:pPr>
      <w:pStyle w:val="Cabealho"/>
    </w:pPr>
  </w:p>
  <w:p w14:paraId="37BA508A" w14:textId="77777777" w:rsidR="00A8783F" w:rsidRDefault="00A878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269C"/>
    <w:multiLevelType w:val="multilevel"/>
    <w:tmpl w:val="D8E6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D58F5"/>
    <w:multiLevelType w:val="hybridMultilevel"/>
    <w:tmpl w:val="EE12BE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02E34"/>
    <w:multiLevelType w:val="hybridMultilevel"/>
    <w:tmpl w:val="9F7A72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C3EE2"/>
    <w:multiLevelType w:val="multilevel"/>
    <w:tmpl w:val="3D34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07F73"/>
    <w:multiLevelType w:val="hybridMultilevel"/>
    <w:tmpl w:val="880A8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47FA1"/>
    <w:multiLevelType w:val="multilevel"/>
    <w:tmpl w:val="6DB8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859986">
    <w:abstractNumId w:val="2"/>
  </w:num>
  <w:num w:numId="2" w16cid:durableId="2128306064">
    <w:abstractNumId w:val="3"/>
  </w:num>
  <w:num w:numId="3" w16cid:durableId="1345590866">
    <w:abstractNumId w:val="5"/>
  </w:num>
  <w:num w:numId="4" w16cid:durableId="639575889">
    <w:abstractNumId w:val="0"/>
  </w:num>
  <w:num w:numId="5" w16cid:durableId="1931617198">
    <w:abstractNumId w:val="1"/>
  </w:num>
  <w:num w:numId="6" w16cid:durableId="734201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3A"/>
    <w:rsid w:val="00033D88"/>
    <w:rsid w:val="00110C62"/>
    <w:rsid w:val="005327D4"/>
    <w:rsid w:val="006914FE"/>
    <w:rsid w:val="00896D97"/>
    <w:rsid w:val="008C0C1E"/>
    <w:rsid w:val="00950B5F"/>
    <w:rsid w:val="00A8783F"/>
    <w:rsid w:val="00A97916"/>
    <w:rsid w:val="00E26B3A"/>
    <w:rsid w:val="00EB1A7D"/>
    <w:rsid w:val="00ED44C1"/>
    <w:rsid w:val="00F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9B2F"/>
  <w15:chartTrackingRefBased/>
  <w15:docId w15:val="{B5FDD7F4-1DC7-4576-9A88-8E6B8ECE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6B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7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83F"/>
  </w:style>
  <w:style w:type="paragraph" w:styleId="Rodap">
    <w:name w:val="footer"/>
    <w:basedOn w:val="Normal"/>
    <w:link w:val="RodapChar"/>
    <w:uiPriority w:val="99"/>
    <w:unhideWhenUsed/>
    <w:rsid w:val="00A87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612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Denizart Nino de Farias</dc:creator>
  <cp:keywords/>
  <dc:description/>
  <cp:lastModifiedBy>ALBERTO NETO</cp:lastModifiedBy>
  <cp:revision>4</cp:revision>
  <dcterms:created xsi:type="dcterms:W3CDTF">2025-05-06T15:48:00Z</dcterms:created>
  <dcterms:modified xsi:type="dcterms:W3CDTF">2025-05-06T17:41:00Z</dcterms:modified>
</cp:coreProperties>
</file>